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0C" w:rsidRDefault="00E55E0C" w:rsidP="00E55E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/>
          <w:sz w:val="28"/>
          <w:szCs w:val="28"/>
        </w:rPr>
        <w:t>Утверждаю:</w:t>
      </w:r>
    </w:p>
    <w:p w:rsidR="00E55E0C" w:rsidRDefault="00E55E0C" w:rsidP="00E55E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инспекции</w:t>
      </w:r>
    </w:p>
    <w:p w:rsidR="00E55E0C" w:rsidRDefault="00E55E0C" w:rsidP="00E55E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/>
          <w:sz w:val="28"/>
          <w:szCs w:val="28"/>
        </w:rPr>
        <w:t>Шелкунов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E55E0C" w:rsidRPr="00A640B4" w:rsidRDefault="00E55E0C" w:rsidP="00E55E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от_______________2021 года </w:t>
      </w:r>
    </w:p>
    <w:p w:rsidR="00E55E0C" w:rsidRDefault="00E55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1FF0" w:rsidRPr="003B4BA8" w:rsidRDefault="00991F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BA8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</w:p>
    <w:p w:rsidR="00E05D73" w:rsidRPr="003B4BA8" w:rsidRDefault="00E05D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BA8">
        <w:rPr>
          <w:rFonts w:ascii="Times New Roman" w:hAnsi="Times New Roman" w:cs="Times New Roman"/>
          <w:sz w:val="24"/>
          <w:szCs w:val="24"/>
        </w:rPr>
        <w:t>в __</w:t>
      </w:r>
      <w:r w:rsidR="0052377A" w:rsidRPr="0052377A">
        <w:rPr>
          <w:rFonts w:ascii="Times New Roman" w:hAnsi="Times New Roman" w:cs="Times New Roman"/>
          <w:sz w:val="24"/>
          <w:szCs w:val="24"/>
          <w:u w:val="single"/>
        </w:rPr>
        <w:t>Инспекции государственного строительного надзора Калужской области</w:t>
      </w:r>
      <w:r w:rsidR="005B6ED5">
        <w:rPr>
          <w:rFonts w:ascii="Times New Roman" w:hAnsi="Times New Roman" w:cs="Times New Roman"/>
          <w:sz w:val="24"/>
          <w:szCs w:val="24"/>
          <w:u w:val="single"/>
        </w:rPr>
        <w:t xml:space="preserve"> (далее – </w:t>
      </w:r>
      <w:proofErr w:type="gramStart"/>
      <w:r w:rsidR="005B6ED5">
        <w:rPr>
          <w:rFonts w:ascii="Times New Roman" w:hAnsi="Times New Roman" w:cs="Times New Roman"/>
          <w:sz w:val="24"/>
          <w:szCs w:val="24"/>
          <w:u w:val="single"/>
        </w:rPr>
        <w:t>инспекция)</w:t>
      </w:r>
      <w:r w:rsidRPr="003B4BA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B4BA8">
        <w:rPr>
          <w:rFonts w:ascii="Times New Roman" w:hAnsi="Times New Roman" w:cs="Times New Roman"/>
          <w:sz w:val="24"/>
          <w:szCs w:val="24"/>
        </w:rPr>
        <w:t>_________</w:t>
      </w:r>
    </w:p>
    <w:p w:rsidR="00E05D73" w:rsidRPr="003B4BA8" w:rsidRDefault="00E05D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3B4BA8">
        <w:rPr>
          <w:rFonts w:ascii="Times New Roman" w:hAnsi="Times New Roman" w:cs="Times New Roman"/>
          <w:b w:val="0"/>
          <w:sz w:val="24"/>
          <w:szCs w:val="24"/>
          <w:vertAlign w:val="superscript"/>
        </w:rPr>
        <w:t>(наименование органа исполнительной власти Калужской области)</w:t>
      </w:r>
    </w:p>
    <w:p w:rsidR="00450FCD" w:rsidRPr="003B4BA8" w:rsidRDefault="00450F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BA8">
        <w:rPr>
          <w:rFonts w:ascii="Times New Roman" w:hAnsi="Times New Roman" w:cs="Times New Roman"/>
          <w:sz w:val="24"/>
          <w:szCs w:val="24"/>
        </w:rPr>
        <w:t>П</w:t>
      </w:r>
      <w:r w:rsidR="00991FF0" w:rsidRPr="003B4BA8">
        <w:rPr>
          <w:rFonts w:ascii="Times New Roman" w:hAnsi="Times New Roman" w:cs="Times New Roman"/>
          <w:sz w:val="24"/>
          <w:szCs w:val="24"/>
        </w:rPr>
        <w:t>лана противодействия коррупции в органах исполнительной власти</w:t>
      </w:r>
      <w:r w:rsidR="00E05D73" w:rsidRPr="003B4BA8">
        <w:rPr>
          <w:rFonts w:ascii="Times New Roman" w:hAnsi="Times New Roman" w:cs="Times New Roman"/>
          <w:sz w:val="24"/>
          <w:szCs w:val="24"/>
        </w:rPr>
        <w:t xml:space="preserve"> </w:t>
      </w:r>
      <w:r w:rsidR="00BD7FD8">
        <w:rPr>
          <w:rFonts w:ascii="Times New Roman" w:hAnsi="Times New Roman" w:cs="Times New Roman"/>
          <w:sz w:val="24"/>
          <w:szCs w:val="24"/>
        </w:rPr>
        <w:t>Калужской области за 2021</w:t>
      </w:r>
      <w:r w:rsidR="00991FF0" w:rsidRPr="003B4BA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50FCD" w:rsidRPr="003B4BA8" w:rsidRDefault="00450FCD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10348"/>
      </w:tblGrid>
      <w:tr w:rsidR="003B4BA8" w:rsidRPr="003B4BA8" w:rsidTr="006B6DDF">
        <w:tc>
          <w:tcPr>
            <w:tcW w:w="568" w:type="dxa"/>
          </w:tcPr>
          <w:p w:rsidR="00991FF0" w:rsidRPr="003B4BA8" w:rsidRDefault="00991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91FF0" w:rsidRPr="003B4BA8" w:rsidRDefault="00991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48" w:type="dxa"/>
          </w:tcPr>
          <w:p w:rsidR="00991FF0" w:rsidRPr="003B4BA8" w:rsidRDefault="00E05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мероприятия в органе исполнительной власти Калужской области</w:t>
            </w:r>
          </w:p>
        </w:tc>
      </w:tr>
      <w:tr w:rsidR="0009090E" w:rsidRPr="003B4BA8" w:rsidTr="000112FE">
        <w:trPr>
          <w:trHeight w:val="245"/>
        </w:trPr>
        <w:tc>
          <w:tcPr>
            <w:tcW w:w="15452" w:type="dxa"/>
            <w:gridSpan w:val="3"/>
          </w:tcPr>
          <w:p w:rsidR="00450FCD" w:rsidRPr="003B4BA8" w:rsidRDefault="00450F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меры, направленные на достижение конкретных результатов в работе по предупреждению коррупции</w:t>
            </w:r>
          </w:p>
        </w:tc>
      </w:tr>
      <w:tr w:rsidR="00E05D73" w:rsidRPr="003B4BA8" w:rsidTr="006B6DDF">
        <w:tc>
          <w:tcPr>
            <w:tcW w:w="568" w:type="dxa"/>
          </w:tcPr>
          <w:p w:rsidR="00E05D73" w:rsidRPr="003B4BA8" w:rsidRDefault="00E05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E05D73" w:rsidRPr="003B4BA8" w:rsidRDefault="00E05D73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Федерации</w:t>
            </w:r>
          </w:p>
        </w:tc>
        <w:tc>
          <w:tcPr>
            <w:tcW w:w="10348" w:type="dxa"/>
          </w:tcPr>
          <w:p w:rsidR="00E05D73" w:rsidRPr="004E1DC3" w:rsidRDefault="004E1DC3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55E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E05D73" w:rsidRPr="003B4BA8" w:rsidTr="006B6DDF">
        <w:tc>
          <w:tcPr>
            <w:tcW w:w="568" w:type="dxa"/>
          </w:tcPr>
          <w:p w:rsidR="00E05D73" w:rsidRPr="003B4BA8" w:rsidRDefault="00E05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E05D73" w:rsidRPr="003B4BA8" w:rsidRDefault="005B6ED5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деятельности инспекции</w:t>
            </w:r>
            <w:r w:rsidR="00E05D73"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 коррупционных и иных правонарушений</w:t>
            </w:r>
          </w:p>
        </w:tc>
        <w:tc>
          <w:tcPr>
            <w:tcW w:w="10348" w:type="dxa"/>
          </w:tcPr>
          <w:p w:rsidR="00E05D73" w:rsidRPr="003B4BA8" w:rsidRDefault="004E1DC3" w:rsidP="00D87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ранее принятых нормативных правовых актов с целью устранения несоответствия правовых норм, которые повышают вероятность коррупционных действий. Принятие </w:t>
            </w:r>
            <w:r w:rsidR="00D873B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D873B2">
              <w:rPr>
                <w:rFonts w:ascii="Times New Roman" w:hAnsi="Times New Roman" w:cs="Times New Roman"/>
                <w:sz w:val="24"/>
                <w:szCs w:val="24"/>
              </w:rPr>
              <w:t xml:space="preserve">, приказов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инспекции для повышения эффективности и совершенствования деятельности инспекции</w:t>
            </w:r>
            <w:r w:rsidR="00D873B2"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873B2">
              <w:rPr>
                <w:rFonts w:ascii="Times New Roman" w:hAnsi="Times New Roman" w:cs="Times New Roman"/>
                <w:sz w:val="24"/>
                <w:szCs w:val="24"/>
              </w:rPr>
              <w:t>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90E" w:rsidRPr="003B4BA8" w:rsidTr="006B6DDF">
        <w:tc>
          <w:tcPr>
            <w:tcW w:w="568" w:type="dxa"/>
          </w:tcPr>
          <w:p w:rsidR="0009090E" w:rsidRPr="003B4BA8" w:rsidRDefault="00090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09090E" w:rsidRPr="003B4BA8" w:rsidRDefault="005B6ED5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 w:rsidR="00B126E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запретов, ограничений и требований, установленных в целях противодействия коррупции, </w:t>
            </w:r>
            <w:r w:rsidR="0009090E"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B126E2">
              <w:rPr>
                <w:rFonts w:ascii="Times New Roman" w:hAnsi="Times New Roman" w:cs="Times New Roman"/>
                <w:sz w:val="24"/>
                <w:szCs w:val="24"/>
              </w:rPr>
              <w:t>касающихся получения подарков отдельными категориями лиц, выполнения иной</w:t>
            </w:r>
            <w:r w:rsidR="0061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6E2">
              <w:rPr>
                <w:rFonts w:ascii="Times New Roman" w:hAnsi="Times New Roman" w:cs="Times New Roman"/>
                <w:sz w:val="24"/>
                <w:szCs w:val="24"/>
              </w:rPr>
              <w:t xml:space="preserve">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10348" w:type="dxa"/>
          </w:tcPr>
          <w:p w:rsidR="0009090E" w:rsidRPr="003B4BA8" w:rsidRDefault="004E1DC3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постоянно.</w:t>
            </w:r>
          </w:p>
        </w:tc>
      </w:tr>
      <w:tr w:rsidR="0009090E" w:rsidRPr="003B4BA8" w:rsidTr="006B6DDF">
        <w:tc>
          <w:tcPr>
            <w:tcW w:w="568" w:type="dxa"/>
          </w:tcPr>
          <w:p w:rsidR="0009090E" w:rsidRPr="003B4BA8" w:rsidRDefault="00617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536" w:type="dxa"/>
          </w:tcPr>
          <w:p w:rsidR="0009090E" w:rsidRPr="003B4BA8" w:rsidRDefault="0009090E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гражданских служащих орган</w:t>
            </w:r>
            <w:r w:rsidR="003B4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 по вопросам представления сведений о доходах, расходах, об имуществе и обязательствах имущественного характера, получения подарков, предотвращения и (или) урегулирования конфликта интересов</w:t>
            </w:r>
          </w:p>
        </w:tc>
        <w:tc>
          <w:tcPr>
            <w:tcW w:w="10348" w:type="dxa"/>
          </w:tcPr>
          <w:p w:rsidR="0009090E" w:rsidRPr="003B4BA8" w:rsidRDefault="00617AF4" w:rsidP="00D87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873B2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 пров</w:t>
            </w:r>
            <w:r w:rsidR="00D873B2">
              <w:rPr>
                <w:rFonts w:ascii="Times New Roman" w:hAnsi="Times New Roman" w:cs="Times New Roman"/>
                <w:sz w:val="24"/>
                <w:szCs w:val="24"/>
              </w:rPr>
              <w:t>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консультации, заведен соответствующий журнал, зарегистрировано обращение государственного гражданского служащего по вопросу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сведений о доходах, расходах, об имуществе и обязательствах имущественного характера</w:t>
            </w:r>
            <w:r w:rsidR="004E1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90E" w:rsidRPr="003B4BA8" w:rsidTr="006B6DDF">
        <w:tc>
          <w:tcPr>
            <w:tcW w:w="568" w:type="dxa"/>
          </w:tcPr>
          <w:p w:rsidR="0009090E" w:rsidRPr="003B4BA8" w:rsidRDefault="0009090E" w:rsidP="00617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7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9090E" w:rsidRPr="003B4BA8" w:rsidRDefault="0009090E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обсуждений проект</w:t>
            </w:r>
            <w:r w:rsidR="003B4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</w:t>
            </w:r>
            <w:r w:rsidR="003B4BA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3B4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орган</w:t>
            </w:r>
            <w:r w:rsidR="003B4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 на 2021 год</w:t>
            </w:r>
          </w:p>
        </w:tc>
        <w:tc>
          <w:tcPr>
            <w:tcW w:w="10348" w:type="dxa"/>
          </w:tcPr>
          <w:p w:rsidR="0009090E" w:rsidRPr="003B4BA8" w:rsidRDefault="004E1DC3" w:rsidP="00BD7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странице инспекции, расположенной на официальном сайте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власти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алужской области размещен план противодействия коррупции инспекции</w:t>
            </w:r>
            <w:r w:rsidR="00D87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ормативные </w:t>
            </w:r>
            <w:r w:rsidR="00D873B2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>акты инспекции по вопросам противодействия коррупции</w:t>
            </w:r>
            <w:r w:rsidR="00D873B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сайте инспекции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инспекции участвуют в мониторинге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FD8"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r w:rsidR="0069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>организациями и независимыми экспертами нормативных правовых актов, их проектов.</w:t>
            </w:r>
          </w:p>
        </w:tc>
      </w:tr>
      <w:tr w:rsidR="0009090E" w:rsidRPr="003B4BA8" w:rsidTr="006B6DDF">
        <w:tc>
          <w:tcPr>
            <w:tcW w:w="568" w:type="dxa"/>
          </w:tcPr>
          <w:p w:rsidR="0009090E" w:rsidRPr="003B4BA8" w:rsidRDefault="005A278F" w:rsidP="005A2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</w:tcPr>
          <w:p w:rsidR="0009090E" w:rsidRPr="003B4BA8" w:rsidRDefault="0009090E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должности гражданской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0348" w:type="dxa"/>
          </w:tcPr>
          <w:p w:rsidR="0009090E" w:rsidRPr="003B4BA8" w:rsidRDefault="00695258" w:rsidP="00BD7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мероприятия, касающиеся кадровой работы в части ведения личных дел государственных служащих инспекции, в том числе обновлены данные, указанные в анкетах государственных служащих, представляемых при назначении на указанные должности 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и поступлении на такую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 их род</w:t>
            </w:r>
            <w:r w:rsidR="00BD7FD8">
              <w:rPr>
                <w:rFonts w:ascii="Times New Roman" w:hAnsi="Times New Roman" w:cs="Times New Roman"/>
                <w:sz w:val="24"/>
                <w:szCs w:val="24"/>
              </w:rPr>
              <w:t>ственниках и свойственниках.</w:t>
            </w:r>
          </w:p>
        </w:tc>
      </w:tr>
      <w:tr w:rsidR="0009090E" w:rsidRPr="003B4BA8" w:rsidTr="006B6DDF">
        <w:tc>
          <w:tcPr>
            <w:tcW w:w="15452" w:type="dxa"/>
            <w:gridSpan w:val="3"/>
          </w:tcPr>
          <w:p w:rsidR="00450FCD" w:rsidRPr="003B4BA8" w:rsidRDefault="00450FCD" w:rsidP="00E55E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Организационные меры по созданию механизмов реализации плана противодействия коррупции в орган</w:t>
            </w:r>
            <w:r w:rsidR="0009090E" w:rsidRPr="003B4BA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4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исполнительной власти Калужской области на 2020 год</w:t>
            </w:r>
          </w:p>
        </w:tc>
      </w:tr>
      <w:tr w:rsidR="000112FE" w:rsidRPr="003B4BA8" w:rsidTr="000112FE">
        <w:trPr>
          <w:trHeight w:val="1123"/>
        </w:trPr>
        <w:tc>
          <w:tcPr>
            <w:tcW w:w="568" w:type="dxa"/>
          </w:tcPr>
          <w:p w:rsidR="000112FE" w:rsidRPr="003B4BA8" w:rsidRDefault="00011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0112FE" w:rsidRPr="003B4BA8" w:rsidRDefault="000112FE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ведомственных планов противодействия коррупции в </w:t>
            </w:r>
            <w:r w:rsidR="00695258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10348" w:type="dxa"/>
          </w:tcPr>
          <w:p w:rsidR="000112FE" w:rsidRPr="003B4BA8" w:rsidRDefault="00874F92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утверждается и вносятся соответствующие изменения и дополнения в ведомственный план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12FE" w:rsidRPr="003B4BA8" w:rsidTr="000112FE">
        <w:trPr>
          <w:trHeight w:val="2049"/>
        </w:trPr>
        <w:tc>
          <w:tcPr>
            <w:tcW w:w="568" w:type="dxa"/>
          </w:tcPr>
          <w:p w:rsidR="000112FE" w:rsidRPr="003B4BA8" w:rsidRDefault="00011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36" w:type="dxa"/>
          </w:tcPr>
          <w:p w:rsidR="000112FE" w:rsidRPr="003B4BA8" w:rsidRDefault="000112FE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 Калужской области,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Калужской области в сфере противодействия коррупции</w:t>
            </w:r>
          </w:p>
        </w:tc>
        <w:tc>
          <w:tcPr>
            <w:tcW w:w="10348" w:type="dxa"/>
          </w:tcPr>
          <w:p w:rsidR="000112FE" w:rsidRPr="00D003EA" w:rsidRDefault="00D003EA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Ежеквартально проводится анализ ранее принятых нормативных правовых актов с </w:t>
            </w:r>
            <w:r w:rsidRPr="00D003EA">
              <w:rPr>
                <w:rFonts w:ascii="Times New Roman" w:hAnsi="Times New Roman" w:cs="Times New Roman"/>
                <w:sz w:val="24"/>
                <w:szCs w:val="24"/>
              </w:rPr>
              <w:t>целью выявления и устранения несовершенства правовых норм, которые повышают вероятность коррупционных действий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90E" w:rsidRPr="003B4BA8" w:rsidTr="006B6DDF">
        <w:tc>
          <w:tcPr>
            <w:tcW w:w="15452" w:type="dxa"/>
            <w:gridSpan w:val="3"/>
          </w:tcPr>
          <w:p w:rsidR="00450FCD" w:rsidRPr="003B4BA8" w:rsidRDefault="00450FCD" w:rsidP="00E55E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проведения антикоррупционной экспертизы нормативных правовых актов Калужской области и их проектов в целях устранения положений, способствующих проявлениям коррупции</w:t>
            </w:r>
          </w:p>
        </w:tc>
      </w:tr>
      <w:tr w:rsidR="000112FE" w:rsidRPr="003B4BA8" w:rsidTr="00FD0B46">
        <w:tc>
          <w:tcPr>
            <w:tcW w:w="568" w:type="dxa"/>
          </w:tcPr>
          <w:p w:rsidR="000112FE" w:rsidRPr="003B4BA8" w:rsidRDefault="000112FE" w:rsidP="00695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12FE" w:rsidRPr="003B4BA8" w:rsidRDefault="000112FE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нормативных правовых актов (проектов нормативных правовых актов)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 в целях проведения их независимой антикоррупционной экспертизы на официальном портале органов власти Калужской области в сети Интернет</w:t>
            </w:r>
          </w:p>
        </w:tc>
        <w:tc>
          <w:tcPr>
            <w:tcW w:w="10348" w:type="dxa"/>
          </w:tcPr>
          <w:p w:rsidR="000112FE" w:rsidRPr="003B4BA8" w:rsidRDefault="008A034A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инспекцией нормативные правовые акты размещены на официальном портале инспекции в сети интернет. </w:t>
            </w:r>
          </w:p>
        </w:tc>
      </w:tr>
      <w:tr w:rsidR="000112FE" w:rsidRPr="003B4BA8" w:rsidTr="007241D8">
        <w:tc>
          <w:tcPr>
            <w:tcW w:w="568" w:type="dxa"/>
          </w:tcPr>
          <w:p w:rsidR="000112FE" w:rsidRPr="003B4BA8" w:rsidRDefault="000112FE" w:rsidP="005A2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A2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12FE" w:rsidRPr="003B4BA8" w:rsidRDefault="000112FE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представленных независимыми экспертами, организациями заключений независимой экспертизы нормативных правовых актов, их проектов</w:t>
            </w:r>
          </w:p>
        </w:tc>
        <w:tc>
          <w:tcPr>
            <w:tcW w:w="10348" w:type="dxa"/>
          </w:tcPr>
          <w:p w:rsidR="000112FE" w:rsidRPr="003B4BA8" w:rsidRDefault="00874F92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проводится мониторинг нормативных правовых актов. Сотрудники инспекции участвуют в мониторинге представленных независимыми экспертами. организациями заключений независимой экспертизы нормативных правовых актов, их проектов.</w:t>
            </w:r>
          </w:p>
        </w:tc>
      </w:tr>
      <w:tr w:rsidR="0009090E" w:rsidRPr="003B4BA8" w:rsidTr="006B6DDF">
        <w:tc>
          <w:tcPr>
            <w:tcW w:w="15452" w:type="dxa"/>
            <w:gridSpan w:val="3"/>
          </w:tcPr>
          <w:p w:rsidR="00450FCD" w:rsidRPr="003B4BA8" w:rsidRDefault="00450FCD" w:rsidP="00E55E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представлением сведений о доходах, расходах, об имуществе, обязательствах имущественного характера, за соблюдением требований к служебному поведению</w:t>
            </w:r>
          </w:p>
        </w:tc>
      </w:tr>
      <w:tr w:rsidR="000112FE" w:rsidRPr="003B4BA8" w:rsidTr="00EE07EF">
        <w:tc>
          <w:tcPr>
            <w:tcW w:w="568" w:type="dxa"/>
          </w:tcPr>
          <w:p w:rsidR="000112FE" w:rsidRPr="003B4BA8" w:rsidRDefault="005A2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0112FE" w:rsidRPr="003B4BA8" w:rsidRDefault="000112FE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Организация сбора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сведения о доходах)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представляемых гражданами, претендующими на замещение должностей гражданской службы </w:t>
            </w:r>
          </w:p>
        </w:tc>
        <w:tc>
          <w:tcPr>
            <w:tcW w:w="10348" w:type="dxa"/>
          </w:tcPr>
          <w:p w:rsidR="000112FE" w:rsidRPr="00A3529A" w:rsidRDefault="00A3529A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доходах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, представляемых гражданами, претендующими на замещение должностей гражданской службы</w:t>
            </w:r>
            <w:r w:rsidR="00814C24">
              <w:rPr>
                <w:rFonts w:ascii="Times New Roman" w:hAnsi="Times New Roman" w:cs="Times New Roman"/>
                <w:sz w:val="24"/>
                <w:szCs w:val="24"/>
              </w:rPr>
              <w:t>, осуществляла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сь в инспекции в 2021 году в соответствии с законодательством о государственной гражданской службе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законодательством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12FE" w:rsidRPr="003B4BA8" w:rsidTr="000C01AC">
        <w:tc>
          <w:tcPr>
            <w:tcW w:w="568" w:type="dxa"/>
          </w:tcPr>
          <w:p w:rsidR="000112FE" w:rsidRPr="003B4BA8" w:rsidRDefault="005A2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0112FE" w:rsidRPr="003B4BA8" w:rsidRDefault="000112FE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сведений о доходах, представляемых гражданскими служащими </w:t>
            </w:r>
          </w:p>
        </w:tc>
        <w:tc>
          <w:tcPr>
            <w:tcW w:w="10348" w:type="dxa"/>
          </w:tcPr>
          <w:p w:rsidR="000112FE" w:rsidRPr="003B4BA8" w:rsidRDefault="00DB11E4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529A" w:rsidRPr="003B4BA8">
              <w:rPr>
                <w:rFonts w:ascii="Times New Roman" w:hAnsi="Times New Roman" w:cs="Times New Roman"/>
                <w:sz w:val="24"/>
                <w:szCs w:val="24"/>
              </w:rPr>
              <w:t>бор сведений о доходах, представляемых гражданскими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осуществлялся в инспекции в 2021 году в соответствии с законодательством о государственной гражданской службе и законодательством о противодействии коррупции.</w:t>
            </w:r>
          </w:p>
        </w:tc>
      </w:tr>
      <w:tr w:rsidR="000112FE" w:rsidRPr="003B4BA8" w:rsidTr="00F63A08">
        <w:tc>
          <w:tcPr>
            <w:tcW w:w="568" w:type="dxa"/>
          </w:tcPr>
          <w:p w:rsidR="000112FE" w:rsidRPr="003B4BA8" w:rsidRDefault="005A2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:rsidR="000112FE" w:rsidRPr="003B4BA8" w:rsidRDefault="000112FE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представляемых гражданами, претендующими на замещение должностей гражданской службы, и гражданскими служащими </w:t>
            </w:r>
          </w:p>
        </w:tc>
        <w:tc>
          <w:tcPr>
            <w:tcW w:w="10348" w:type="dxa"/>
          </w:tcPr>
          <w:p w:rsidR="000112FE" w:rsidRPr="003B4BA8" w:rsidRDefault="00A3529A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представляемых гражданами, претендующими на замещение должностей гражд</w:t>
            </w:r>
            <w:r w:rsidR="00BD7FD8">
              <w:rPr>
                <w:rFonts w:ascii="Times New Roman" w:hAnsi="Times New Roman" w:cs="Times New Roman"/>
                <w:sz w:val="24"/>
                <w:szCs w:val="24"/>
              </w:rPr>
              <w:t>анской службы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гражданскими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Составлены справки.</w:t>
            </w:r>
          </w:p>
        </w:tc>
      </w:tr>
      <w:tr w:rsidR="000112FE" w:rsidRPr="003B4BA8" w:rsidTr="002A66C2">
        <w:tc>
          <w:tcPr>
            <w:tcW w:w="568" w:type="dxa"/>
          </w:tcPr>
          <w:p w:rsidR="000112FE" w:rsidRPr="003B4BA8" w:rsidRDefault="005A2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</w:tcPr>
          <w:p w:rsidR="000112FE" w:rsidRPr="003B4BA8" w:rsidRDefault="000112FE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 о доходах, представляемых гражданами, претендующими на замещение должностей гражданской службы, и гражданскими служащими </w:t>
            </w:r>
          </w:p>
        </w:tc>
        <w:tc>
          <w:tcPr>
            <w:tcW w:w="10348" w:type="dxa"/>
          </w:tcPr>
          <w:p w:rsidR="000112FE" w:rsidRPr="003B4BA8" w:rsidRDefault="00A3529A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проверки 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 о доходах, представляемых гражданами, претендующими на замещение должностей гражданской службы, и гражданскими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Нарушений законодательства о противодействии коррупции не установлено.</w:t>
            </w:r>
          </w:p>
        </w:tc>
      </w:tr>
      <w:tr w:rsidR="000112FE" w:rsidRPr="003B4BA8" w:rsidTr="004C1AE4">
        <w:tc>
          <w:tcPr>
            <w:tcW w:w="568" w:type="dxa"/>
          </w:tcPr>
          <w:p w:rsidR="000112FE" w:rsidRPr="003B4BA8" w:rsidRDefault="005A2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</w:tcPr>
          <w:p w:rsidR="000112FE" w:rsidRPr="003B4BA8" w:rsidRDefault="000112FE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 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 на официальном портале органов власти в сети Интернет</w:t>
            </w:r>
          </w:p>
        </w:tc>
        <w:tc>
          <w:tcPr>
            <w:tcW w:w="10348" w:type="dxa"/>
          </w:tcPr>
          <w:p w:rsidR="000112FE" w:rsidRPr="00A3529A" w:rsidRDefault="00A3529A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официальном портале инспекции в сети интернет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>. Нарушений не установлено.</w:t>
            </w:r>
          </w:p>
        </w:tc>
      </w:tr>
      <w:tr w:rsidR="000112FE" w:rsidRPr="003B4BA8" w:rsidTr="006C2247">
        <w:tc>
          <w:tcPr>
            <w:tcW w:w="568" w:type="dxa"/>
          </w:tcPr>
          <w:p w:rsidR="000112FE" w:rsidRPr="003B4BA8" w:rsidRDefault="005A278F" w:rsidP="005A2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36" w:type="dxa"/>
          </w:tcPr>
          <w:p w:rsidR="000112FE" w:rsidRPr="003B4BA8" w:rsidRDefault="000112FE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гражданскими служащими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10348" w:type="dxa"/>
          </w:tcPr>
          <w:p w:rsidR="000112FE" w:rsidRPr="003B4BA8" w:rsidRDefault="006424A9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постоянно.</w:t>
            </w:r>
          </w:p>
        </w:tc>
      </w:tr>
      <w:tr w:rsidR="0009090E" w:rsidRPr="003B4BA8" w:rsidTr="006B6DDF">
        <w:tc>
          <w:tcPr>
            <w:tcW w:w="15452" w:type="dxa"/>
            <w:gridSpan w:val="3"/>
          </w:tcPr>
          <w:p w:rsidR="00450FCD" w:rsidRPr="003B4BA8" w:rsidRDefault="00450FCD" w:rsidP="00E55E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b/>
                <w:sz w:val="24"/>
                <w:szCs w:val="24"/>
              </w:rPr>
              <w:t>5. Противодействие коррупции в орган</w:t>
            </w:r>
            <w:r w:rsidR="0009090E" w:rsidRPr="003B4BA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B4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исполнительной власти Калужской области и в отдельных сферах государственного управления</w:t>
            </w:r>
          </w:p>
        </w:tc>
      </w:tr>
      <w:tr w:rsidR="003B4BA8" w:rsidRPr="003B4BA8" w:rsidTr="006B6DDF">
        <w:tc>
          <w:tcPr>
            <w:tcW w:w="568" w:type="dxa"/>
          </w:tcPr>
          <w:p w:rsidR="003B4BA8" w:rsidRPr="003B4BA8" w:rsidRDefault="003B4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3B4BA8" w:rsidRPr="003B4BA8" w:rsidRDefault="003B4BA8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образования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инспекции 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10348" w:type="dxa"/>
          </w:tcPr>
          <w:p w:rsidR="003B4BA8" w:rsidRPr="008936DA" w:rsidRDefault="008936DA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6DA"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инспекции в 2021 году прошли обучение по образовательным программам</w:t>
            </w:r>
            <w:r w:rsidR="00A47C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36DA">
              <w:rPr>
                <w:rFonts w:ascii="Times New Roman" w:hAnsi="Times New Roman" w:cs="Times New Roman"/>
                <w:sz w:val="24"/>
                <w:szCs w:val="24"/>
              </w:rPr>
              <w:t xml:space="preserve"> «Функции подразделений государственных органов по профилактике коррупционных и иных правонарушений»</w:t>
            </w:r>
            <w:r w:rsidR="00A47CB3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 w:rsidR="00A47CB3" w:rsidRPr="008936DA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r w:rsidR="00A47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«Основы</w:t>
            </w:r>
            <w:r w:rsidR="00DB511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при проведении закупок» </w:t>
            </w:r>
            <w:r w:rsidR="00A47C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Заместителя Губернатора Калужской области – руководителя администрации Губернатора Калужской области от 08.12.2021 №251-ра</w:t>
            </w:r>
            <w:r w:rsidR="00A47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BA8" w:rsidRPr="008936DA" w:rsidTr="006B6DDF">
        <w:tc>
          <w:tcPr>
            <w:tcW w:w="568" w:type="dxa"/>
          </w:tcPr>
          <w:p w:rsidR="003B4BA8" w:rsidRPr="003B4BA8" w:rsidRDefault="003B4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</w:tcPr>
          <w:p w:rsidR="003B4BA8" w:rsidRPr="003B4BA8" w:rsidRDefault="003B4BA8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гражданскими служащими по вопросам противодействия коррупции</w:t>
            </w:r>
          </w:p>
        </w:tc>
        <w:tc>
          <w:tcPr>
            <w:tcW w:w="10348" w:type="dxa"/>
          </w:tcPr>
          <w:p w:rsidR="003B4BA8" w:rsidRPr="006424A9" w:rsidRDefault="006424A9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4A9">
              <w:rPr>
                <w:rFonts w:ascii="Times New Roman" w:hAnsi="Times New Roman" w:cs="Times New Roman"/>
                <w:sz w:val="24"/>
                <w:szCs w:val="24"/>
              </w:rPr>
              <w:t xml:space="preserve"> текущем году специалисты инспекции, связанные с соблюдением антикоррупционных стандартов, приняли участие в семинарах и специализированных обучающих программах по вопросам противодействия коррупции</w:t>
            </w:r>
            <w:r w:rsidR="00481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BA8" w:rsidRPr="003B4BA8" w:rsidTr="006B6DDF">
        <w:tc>
          <w:tcPr>
            <w:tcW w:w="568" w:type="dxa"/>
          </w:tcPr>
          <w:p w:rsidR="003B4BA8" w:rsidRPr="003B4BA8" w:rsidRDefault="003B4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</w:tcPr>
          <w:p w:rsidR="003B4BA8" w:rsidRPr="003B4BA8" w:rsidRDefault="003B4BA8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 Российской Федерации о контрактной системе в сфере закупок товаров, выполнения работ, оказания услуг для государственных нужд орган</w:t>
            </w:r>
            <w:r w:rsidR="006B6DD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 Калужской области</w:t>
            </w:r>
          </w:p>
        </w:tc>
        <w:tc>
          <w:tcPr>
            <w:tcW w:w="10348" w:type="dxa"/>
          </w:tcPr>
          <w:p w:rsidR="00A47CB3" w:rsidRDefault="00A47CB3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Российской Федерации о контрактной системе в сфере закупок товаров, выполнения работ, оказания услуг для государственных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инспекции не установлено.</w:t>
            </w:r>
          </w:p>
          <w:p w:rsidR="003B4BA8" w:rsidRPr="003B4BA8" w:rsidRDefault="00514E05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личной заинтересованности гражданских служащих (работников) инспекции, участвующих в проведении закупок</w:t>
            </w:r>
            <w:r w:rsidR="00A47CB3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 анализ произведенных закупок </w:t>
            </w:r>
            <w:r w:rsidR="00481428">
              <w:rPr>
                <w:rFonts w:ascii="Times New Roman" w:hAnsi="Times New Roman" w:cs="Times New Roman"/>
                <w:sz w:val="24"/>
                <w:szCs w:val="24"/>
              </w:rPr>
              <w:t xml:space="preserve">для нужд </w:t>
            </w:r>
            <w:r w:rsidR="00A47CB3">
              <w:rPr>
                <w:rFonts w:ascii="Times New Roman" w:hAnsi="Times New Roman" w:cs="Times New Roman"/>
                <w:sz w:val="24"/>
                <w:szCs w:val="24"/>
              </w:rPr>
              <w:t>инспекции. Нарушений не установлено.</w:t>
            </w:r>
          </w:p>
        </w:tc>
      </w:tr>
      <w:tr w:rsidR="000112FE" w:rsidRPr="003B4BA8" w:rsidTr="00A63872">
        <w:tc>
          <w:tcPr>
            <w:tcW w:w="568" w:type="dxa"/>
          </w:tcPr>
          <w:p w:rsidR="000112FE" w:rsidRPr="003B4BA8" w:rsidRDefault="005A2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</w:tcPr>
          <w:p w:rsidR="000112FE" w:rsidRPr="003B4BA8" w:rsidRDefault="000112FE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государственных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0348" w:type="dxa"/>
          </w:tcPr>
          <w:p w:rsidR="000112FE" w:rsidRPr="003B4BA8" w:rsidRDefault="006424A9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гражданский служащий</w:t>
            </w:r>
            <w:r w:rsidRPr="008936DA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инспекции в должностные обязан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которого</w:t>
            </w:r>
            <w:r w:rsidRPr="008936DA">
              <w:rPr>
                <w:rFonts w:ascii="Times New Roman" w:hAnsi="Times New Roman" w:cs="Times New Roman"/>
                <w:sz w:val="24"/>
                <w:szCs w:val="24"/>
              </w:rPr>
              <w:t xml:space="preserve"> входит участие в противодейст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коррупции в 2021 году прошел</w:t>
            </w:r>
            <w:r w:rsidRPr="008936DA">
              <w:rPr>
                <w:rFonts w:ascii="Times New Roman" w:hAnsi="Times New Roman" w:cs="Times New Roman"/>
                <w:sz w:val="24"/>
                <w:szCs w:val="24"/>
              </w:rPr>
              <w:t xml:space="preserve">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РАНХиГС по образовательной программе</w:t>
            </w:r>
            <w:r w:rsidRPr="008936DA">
              <w:rPr>
                <w:rFonts w:ascii="Times New Roman" w:hAnsi="Times New Roman" w:cs="Times New Roman"/>
                <w:sz w:val="24"/>
                <w:szCs w:val="24"/>
              </w:rPr>
              <w:t>: «Антикоррупционные механизмы в сфере государственного управления»</w:t>
            </w:r>
            <w:r w:rsidR="00BD7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24A9" w:rsidRPr="003B4BA8" w:rsidTr="00CA2B87">
        <w:tc>
          <w:tcPr>
            <w:tcW w:w="568" w:type="dxa"/>
          </w:tcPr>
          <w:p w:rsidR="006424A9" w:rsidRPr="003B4BA8" w:rsidRDefault="005A278F" w:rsidP="00642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</w:tcPr>
          <w:p w:rsidR="006424A9" w:rsidRPr="003B4BA8" w:rsidRDefault="006424A9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8">
              <w:rPr>
                <w:rFonts w:ascii="Times New Roman" w:hAnsi="Times New Roman" w:cs="Times New Roman"/>
                <w:sz w:val="24"/>
                <w:szCs w:val="24"/>
              </w:rPr>
              <w:t>Обучение гражданских служащих, впервые поступивших на гражданскую службу Калужской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0348" w:type="dxa"/>
          </w:tcPr>
          <w:p w:rsidR="006424A9" w:rsidRPr="008936DA" w:rsidRDefault="006424A9" w:rsidP="00E55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6DA">
              <w:rPr>
                <w:rFonts w:ascii="Times New Roman" w:hAnsi="Times New Roman" w:cs="Times New Roman"/>
                <w:sz w:val="24"/>
                <w:szCs w:val="24"/>
              </w:rPr>
              <w:t>Лица, впервые поступившие на государственную службу и работники инспекции, связанные с соблюдением антикоррупционных стандартов, приняли участие в обучающем семинаре «Введение в профессию», который направлен на профессиональное развитие в области противодействия коррупции</w:t>
            </w:r>
            <w:r w:rsidR="00481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4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Заместителя Губернатора Калужской области – руководителя администрации Губернатора Калужской области от 03.12.2021 №249-ра</w:t>
            </w:r>
            <w:r w:rsidR="00481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0FCD" w:rsidRPr="003B4BA8" w:rsidRDefault="00450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50FCD" w:rsidRPr="003B4BA8" w:rsidSect="006B6DD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CD"/>
    <w:rsid w:val="000112FE"/>
    <w:rsid w:val="0009090E"/>
    <w:rsid w:val="000A4DCB"/>
    <w:rsid w:val="00111C11"/>
    <w:rsid w:val="001202C3"/>
    <w:rsid w:val="003B4BA8"/>
    <w:rsid w:val="00450FCD"/>
    <w:rsid w:val="00481428"/>
    <w:rsid w:val="004E1DC3"/>
    <w:rsid w:val="00514E05"/>
    <w:rsid w:val="0052377A"/>
    <w:rsid w:val="005A278F"/>
    <w:rsid w:val="005B6ED5"/>
    <w:rsid w:val="00617AF4"/>
    <w:rsid w:val="006424A9"/>
    <w:rsid w:val="00695258"/>
    <w:rsid w:val="006B6DDF"/>
    <w:rsid w:val="006E765A"/>
    <w:rsid w:val="00814C24"/>
    <w:rsid w:val="00874F92"/>
    <w:rsid w:val="008936DA"/>
    <w:rsid w:val="008A034A"/>
    <w:rsid w:val="008A54FF"/>
    <w:rsid w:val="008D65B5"/>
    <w:rsid w:val="00991FF0"/>
    <w:rsid w:val="00A3529A"/>
    <w:rsid w:val="00A47CB3"/>
    <w:rsid w:val="00A54654"/>
    <w:rsid w:val="00AF5C58"/>
    <w:rsid w:val="00B126E2"/>
    <w:rsid w:val="00BD7FD8"/>
    <w:rsid w:val="00D003EA"/>
    <w:rsid w:val="00D80AAE"/>
    <w:rsid w:val="00D873B2"/>
    <w:rsid w:val="00DB11E4"/>
    <w:rsid w:val="00DB5110"/>
    <w:rsid w:val="00DD3262"/>
    <w:rsid w:val="00E05D73"/>
    <w:rsid w:val="00E55E0C"/>
    <w:rsid w:val="00E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245F3-27FF-4AB5-90C3-302D644F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 Александр Александрович</dc:creator>
  <cp:lastModifiedBy>Кондрашова Инна Викторовна</cp:lastModifiedBy>
  <cp:revision>3</cp:revision>
  <cp:lastPrinted>2021-12-29T06:06:00Z</cp:lastPrinted>
  <dcterms:created xsi:type="dcterms:W3CDTF">2021-12-29T06:15:00Z</dcterms:created>
  <dcterms:modified xsi:type="dcterms:W3CDTF">2022-01-18T12:16:00Z</dcterms:modified>
</cp:coreProperties>
</file>